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2E" w:rsidRPr="0072752E" w:rsidRDefault="00F4255C" w:rsidP="00392E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4255C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-148590</wp:posOffset>
            </wp:positionH>
            <wp:positionV relativeFrom="margin">
              <wp:align>top</wp:align>
            </wp:positionV>
            <wp:extent cx="1933575" cy="2057400"/>
            <wp:effectExtent l="19050" t="0" r="9525" b="0"/>
            <wp:wrapSquare wrapText="bothSides"/>
            <wp:docPr id="4" name="Рисунок 16" descr="C:\Documents and Settings\First\Рабочий стол\buklet-detskij-telefon-doverij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First\Рабочий стол\buklet-detskij-telefon-doverija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7728" t="50001" r="1582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52E" w:rsidRPr="007275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Помощь родителям детей, попавших в трудную жизненную ситуацию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72752E" w:rsidRPr="0072752E" w:rsidRDefault="0072752E" w:rsidP="00392EA5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пропал ребенок?</w:t>
      </w:r>
    </w:p>
    <w:p w:rsidR="0072752E" w:rsidRPr="0072752E" w:rsidRDefault="00392EA5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2752E"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48 часов после исчезновения ребенка наиболее важны для поиска и его благополучного возвращения. Как правило, именно эти часы оказываются не использованными вследствие паники и ужаса, которым поддаются родители. Держите себя в руках, помните, что возвращение вашего ребенка домой зависит от вашей собранности и точности ваших действий.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Оставьте заявление в полиции по месту пропажи ребенка. Обязательно требуйте регистрации заявления, приложите к нему свежую фотографию. Требуйте немедленной передачи заявления следователю, узнайте номер его телефона, всегда держите под рукой. Следователю постарайтесь передать максимально полную и точную информацию, не скрывайте конфликты в семье и с окружением, плохие привычки ребенка.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быстро включите услугу "маяк" на мобильном телефоне ребенка, даже если он отключен. Местонахождение сотового аппарата будет локализовано в момент возможного включения.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осмотрите дом и особенно комнату ребенка. Помните, что одежда, постельное белье, личные вещи, компьютер, и даже мусор могут содержать ключи к местонахождению вашего ребенка. </w:t>
      </w:r>
      <w:proofErr w:type="spellStart"/>
      <w:proofErr w:type="gram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</w:t>
      </w:r>
      <w:proofErr w:type="spell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последних посещённых сайтов, а также всю переписку и общение ребёнка в социальных сетях, форумах и т.п., передайте следствию.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подробное описание особых примет, одежды, обуви и личных вещей вашего ребенка в момент исчезновения. Включите в описание родимые пятна, шрамы, татуировки, характерные манеры. Передайте следователю.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Записывайте, как можно более подробно, всю поступающую информацию, фиксируйте все телефонные звонки: имена, номера телефонов, дата и время звонков, содержание разговора и другие данные, касающиеся каждого вызова. Установите АОН на домашний телефон, обязательно оставляйте кого-то принимать и записывать звонки, когда вы уходите.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список друзей, знакомых, одноклассников, обзвоните всех, кто может знать о местонахождении ребенка. Будьте особенно внимательны к тем, кто видел его незадолго до исчезновения, пусть максимально точно вспомнят, где и при каких обстоятельствах это было, что говорил ребенок, в каком был настроении. Записывайте все. Список тех, кто видел ребенка незадолго до пропажи, передайте следователю.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распечатку входящих и исходящих звонков по номеру вашего ребенка (эта возможность есть у лица, на которое оформлена сим-карта) у оператора сотовой связи за максимально возможный период времени. Проанализируйте частоту и время звонков, отдельно отметьте незнакомые номера, передайте распечатку с пометками следователю, оставьте себе копию. Составьте список входящих и исходящих вызовов городского телефона, проанализируйте, также передайте следователю.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Распечатайте как можно больше листовок формата А</w:t>
      </w:r>
      <w:proofErr w:type="gram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лучше цветных, со свежей хорошей, четкой фотографией ребенка, описанием примет, одежды, места и подробностей исчезновения. Не забудьте в листовке указать контактные телефоны полиции и семьи. Расклейте их на остановках городского транспорта.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Распечатайте или найдите карту района и держите её при себе вместе с блокнотом для записи звонков. Наносите на карту места, где ребенка видели часто, где видели в день пропажи.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Вспомните, какие события происходили в вашем районе в день или накануне исчезновения, какие проводились мероприятия (соревнования, празднования). Запишите, список передайте следователю.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привлечь к поиску как можно больше людей, привлекайте волонтерские организации, занимающиеся поиском. Не дожидаясь помощи полиции, осмотрите места сбора молодежи в районе, стройки, гаражи, чердаки и подвалы, ближайшие парки. Расклейте ориентировки на остановках городского транспорта, подъездах, магазинах, других часто посещаемых местах.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Внимательно осмотрите окрестности места, где ребенка видели в последний раз, найдите установленные камеры наружного наблюдения. Составьте список с адресами, передайте следователю как можно скорее – записи могут быть уничтожены уже через сутки.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следователь не возражает, используйте все доступные информационные каналы – СМИ и интернет для оповещения о случившемся.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Поговорите со следователем о шагах, которые уже предприняты или планируются для поиска ребенка. Пусть вас не пугает, если следователь открыл дело по статье 105 «Убийство». Только эта статья дает следствию максимальные возможности и полномочия.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внимательно посмотрите список друзей и знакомых, расширьте, добавьте всех, кто мог видеть вашего ребенка, соседей, работников двора, курьеров службы доставки. Вспомните, в последнее время не приезжали или уезжали соседи, не было ли конфликтов с соседями, родственниками или коллегами, не изменялись ли в последнее время отношения с кем-либо. Всю информацию передайте следователю.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Продолжайте распространение информации о пропаже. Постарайтесь </w:t>
      </w:r>
      <w:proofErr w:type="gram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листовки</w:t>
      </w:r>
      <w:proofErr w:type="gram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вокзалах и в аэропортах, передать сотрудникам ДПС на точках выезда из города, сотрудникам транспортной милиции.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готовы к тому, что вашим положением </w:t>
      </w:r>
      <w:proofErr w:type="gram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пытаться воспользоваться разнообразные нечистоплотные личности и</w:t>
      </w:r>
      <w:proofErr w:type="gram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звонить психически неуравновешенные люди, поэтому в листовках для контакта лучше указывать телефон наиболее выдержанного и здравомыслящего члена семьи.</w:t>
      </w:r>
    </w:p>
    <w:p w:rsidR="0072752E" w:rsidRPr="0072752E" w:rsidRDefault="0072752E" w:rsidP="001578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Отдельно по поводу экстрасенсов</w:t>
      </w: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опыту в реальной жизни, на реальных поисках ни разу не </w:t>
      </w:r>
      <w:proofErr w:type="gram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помогли</w:t>
      </w:r>
      <w:proofErr w:type="gram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маги, ни ведуны, ни ясновидящие, ни шаманы. Не советуем к ним обращаться, это бессмысленная трата сил, времени и денег. Но, учитывая, что некоторые родители все равно обращаются, пытаясь использовать несуществующий шанс, призываем делать это хотя бы не в ущерб вышеперечисленным действиям.</w:t>
      </w:r>
    </w:p>
    <w:p w:rsidR="00392EA5" w:rsidRDefault="00392EA5" w:rsidP="00157821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</w:p>
    <w:p w:rsidR="00392EA5" w:rsidRDefault="00392EA5" w:rsidP="00392EA5">
      <w:pPr>
        <w:pStyle w:val="a4"/>
        <w:spacing w:before="0" w:beforeAutospacing="0" w:after="0" w:afterAutospacing="0"/>
        <w:ind w:left="-567" w:firstLine="567"/>
        <w:jc w:val="center"/>
        <w:rPr>
          <w:b/>
          <w:bCs/>
        </w:rPr>
      </w:pPr>
    </w:p>
    <w:p w:rsidR="00392EA5" w:rsidRDefault="00F4255C" w:rsidP="00392EA5">
      <w:pPr>
        <w:pStyle w:val="a4"/>
        <w:ind w:left="-567" w:firstLine="567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146685</wp:posOffset>
            </wp:positionH>
            <wp:positionV relativeFrom="margin">
              <wp:posOffset>4998085</wp:posOffset>
            </wp:positionV>
            <wp:extent cx="5800725" cy="4295775"/>
            <wp:effectExtent l="19050" t="0" r="9525" b="0"/>
            <wp:wrapSquare wrapText="bothSides"/>
            <wp:docPr id="3" name="Рисунок 7" descr="C:\Documents and Settings\First\Рабочий стол\7e818ed65912cc88bf1126c5212ac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First\Рабочий стол\7e818ed65912cc88bf1126c5212acff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EA5" w:rsidRDefault="00392EA5" w:rsidP="00392EA5">
      <w:pPr>
        <w:pStyle w:val="a4"/>
        <w:ind w:left="-567" w:firstLine="567"/>
        <w:jc w:val="center"/>
        <w:rPr>
          <w:b/>
          <w:bCs/>
        </w:rPr>
      </w:pPr>
    </w:p>
    <w:p w:rsidR="00157821" w:rsidRDefault="00157821" w:rsidP="00392EA5">
      <w:pPr>
        <w:pStyle w:val="a4"/>
        <w:ind w:left="-567" w:firstLine="567"/>
        <w:jc w:val="center"/>
        <w:rPr>
          <w:b/>
          <w:bCs/>
        </w:rPr>
      </w:pPr>
    </w:p>
    <w:p w:rsidR="00157821" w:rsidRDefault="00157821" w:rsidP="00392EA5">
      <w:pPr>
        <w:pStyle w:val="a4"/>
        <w:ind w:left="-567" w:firstLine="567"/>
        <w:jc w:val="center"/>
        <w:rPr>
          <w:b/>
          <w:bCs/>
        </w:rPr>
      </w:pPr>
    </w:p>
    <w:p w:rsidR="00157821" w:rsidRDefault="00157821" w:rsidP="00392EA5">
      <w:pPr>
        <w:pStyle w:val="a4"/>
        <w:ind w:left="-567" w:firstLine="567"/>
        <w:jc w:val="center"/>
        <w:rPr>
          <w:b/>
          <w:bCs/>
        </w:rPr>
      </w:pPr>
    </w:p>
    <w:p w:rsidR="00157821" w:rsidRDefault="00157821" w:rsidP="00392EA5">
      <w:pPr>
        <w:pStyle w:val="a4"/>
        <w:ind w:left="-567" w:firstLine="567"/>
        <w:jc w:val="center"/>
        <w:rPr>
          <w:b/>
          <w:bCs/>
        </w:rPr>
      </w:pPr>
    </w:p>
    <w:p w:rsidR="00157821" w:rsidRDefault="00157821" w:rsidP="00392EA5">
      <w:pPr>
        <w:pStyle w:val="a4"/>
        <w:ind w:left="-567" w:firstLine="567"/>
        <w:jc w:val="center"/>
        <w:rPr>
          <w:b/>
          <w:bCs/>
        </w:rPr>
      </w:pPr>
    </w:p>
    <w:p w:rsidR="00157821" w:rsidRDefault="00157821" w:rsidP="00392EA5">
      <w:pPr>
        <w:pStyle w:val="a4"/>
        <w:ind w:left="-567" w:firstLine="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F4255C" w:rsidRDefault="00F4255C" w:rsidP="00157821">
      <w:pPr>
        <w:pStyle w:val="a4"/>
        <w:spacing w:before="0" w:beforeAutospacing="0" w:after="0" w:afterAutospacing="0"/>
        <w:ind w:left="-567"/>
        <w:jc w:val="center"/>
        <w:rPr>
          <w:b/>
          <w:bCs/>
        </w:rPr>
      </w:pPr>
    </w:p>
    <w:p w:rsidR="0072752E" w:rsidRDefault="0072752E" w:rsidP="00157821">
      <w:pPr>
        <w:pStyle w:val="a4"/>
        <w:spacing w:before="0" w:beforeAutospacing="0" w:after="0" w:afterAutospacing="0"/>
        <w:ind w:left="-567"/>
        <w:jc w:val="center"/>
      </w:pPr>
      <w:r>
        <w:rPr>
          <w:b/>
          <w:bCs/>
        </w:rPr>
        <w:lastRenderedPageBreak/>
        <w:t>Куда можно обращаться, если вы или ваш ребенок</w:t>
      </w:r>
    </w:p>
    <w:p w:rsidR="0072752E" w:rsidRDefault="0072752E" w:rsidP="00157821">
      <w:pPr>
        <w:pStyle w:val="a4"/>
        <w:spacing w:before="0" w:beforeAutospacing="0" w:after="0" w:afterAutospacing="0"/>
        <w:ind w:left="-567"/>
        <w:jc w:val="center"/>
      </w:pPr>
      <w:r>
        <w:rPr>
          <w:b/>
          <w:bCs/>
        </w:rPr>
        <w:t xml:space="preserve">подвергается </w:t>
      </w:r>
      <w:proofErr w:type="spellStart"/>
      <w:proofErr w:type="gramStart"/>
      <w:r>
        <w:rPr>
          <w:b/>
          <w:bCs/>
        </w:rPr>
        <w:t>Интернет-угрозам</w:t>
      </w:r>
      <w:proofErr w:type="spellEnd"/>
      <w:proofErr w:type="gramEnd"/>
    </w:p>
    <w:p w:rsidR="0072752E" w:rsidRDefault="0072752E" w:rsidP="00157821">
      <w:pPr>
        <w:pStyle w:val="a4"/>
        <w:spacing w:before="0" w:beforeAutospacing="0" w:after="0" w:afterAutospacing="0"/>
        <w:ind w:left="-567"/>
        <w:jc w:val="center"/>
      </w:pPr>
      <w:r>
        <w:rPr>
          <w:b/>
          <w:bCs/>
        </w:rPr>
        <w:t>«Горячая линия» Центра безопасного интернета в России</w:t>
      </w:r>
    </w:p>
    <w:p w:rsidR="00157821" w:rsidRDefault="0072752E" w:rsidP="00157821">
      <w:pPr>
        <w:pStyle w:val="a4"/>
        <w:spacing w:before="0" w:beforeAutospacing="0" w:after="0" w:afterAutospacing="0"/>
        <w:jc w:val="center"/>
      </w:pPr>
      <w:r>
        <w:t xml:space="preserve">На «Горячую линию» можно попасть </w:t>
      </w:r>
      <w:r>
        <w:rPr>
          <w:b/>
          <w:bCs/>
          <w:i/>
          <w:iCs/>
        </w:rPr>
        <w:t>круглосуточно</w:t>
      </w:r>
      <w:r>
        <w:t>, набрав адрес</w:t>
      </w:r>
    </w:p>
    <w:p w:rsidR="0072752E" w:rsidRDefault="0072752E" w:rsidP="00157821">
      <w:pPr>
        <w:pStyle w:val="a4"/>
        <w:spacing w:before="0" w:beforeAutospacing="0" w:after="0" w:afterAutospacing="0"/>
        <w:jc w:val="center"/>
      </w:pPr>
      <w:r>
        <w:t xml:space="preserve"> </w:t>
      </w:r>
      <w:proofErr w:type="spellStart"/>
      <w:r>
        <w:rPr>
          <w:b/>
          <w:bCs/>
          <w:u w:val="single"/>
        </w:rPr>
        <w:t>nedopusti.ru</w:t>
      </w:r>
      <w:proofErr w:type="spellEnd"/>
      <w:r>
        <w:t xml:space="preserve"> и </w:t>
      </w:r>
      <w:r>
        <w:rPr>
          <w:b/>
          <w:bCs/>
          <w:u w:val="single"/>
        </w:rPr>
        <w:t>saferunet.org</w:t>
      </w:r>
      <w:r>
        <w:t xml:space="preserve"> </w:t>
      </w:r>
      <w:proofErr w:type="spellStart"/>
      <w:r>
        <w:t>и</w:t>
      </w:r>
      <w:proofErr w:type="spellEnd"/>
      <w:r>
        <w:t xml:space="preserve"> нажав на красную кнопку «Горячая линия».</w:t>
      </w:r>
    </w:p>
    <w:p w:rsidR="0072752E" w:rsidRDefault="0072752E" w:rsidP="00157821">
      <w:pPr>
        <w:pStyle w:val="a4"/>
        <w:spacing w:before="0" w:beforeAutospacing="0" w:after="0" w:afterAutospacing="0"/>
      </w:pPr>
      <w:r>
        <w:rPr>
          <w:b/>
          <w:bCs/>
        </w:rPr>
        <w:t xml:space="preserve">Линия помощи «Дети </w:t>
      </w:r>
      <w:proofErr w:type="spellStart"/>
      <w:r>
        <w:rPr>
          <w:b/>
          <w:bCs/>
        </w:rPr>
        <w:t>онлайн</w:t>
      </w:r>
      <w:proofErr w:type="spellEnd"/>
      <w:r>
        <w:rPr>
          <w:b/>
          <w:bCs/>
        </w:rPr>
        <w:t>»</w:t>
      </w:r>
      <w:r>
        <w:t xml:space="preserve"> </w:t>
      </w:r>
    </w:p>
    <w:p w:rsidR="0072752E" w:rsidRDefault="0072752E" w:rsidP="00157821">
      <w:pPr>
        <w:pStyle w:val="a4"/>
        <w:spacing w:before="0" w:beforeAutospacing="0" w:after="0" w:afterAutospacing="0"/>
      </w:pPr>
      <w:r>
        <w:t xml:space="preserve">Линия помощи «Дети </w:t>
      </w:r>
      <w:proofErr w:type="spellStart"/>
      <w:r>
        <w:t>онлайн</w:t>
      </w:r>
      <w:proofErr w:type="spellEnd"/>
      <w:r>
        <w:t xml:space="preserve">» — служба телефонного и </w:t>
      </w:r>
      <w:proofErr w:type="spellStart"/>
      <w:r>
        <w:t>онлайн</w:t>
      </w:r>
      <w:proofErr w:type="spellEnd"/>
      <w:r>
        <w:t xml:space="preserve"> консультирования для детей и взрослых по проблемам безопасного использования детьми и подростками Интернета и мобильной связи. Обратиться на Линию помощи можно: - по телефону </w:t>
      </w:r>
      <w:r>
        <w:rPr>
          <w:b/>
          <w:bCs/>
        </w:rPr>
        <w:t xml:space="preserve">8-800-250-00-15 </w:t>
      </w:r>
      <w:r>
        <w:rPr>
          <w:b/>
          <w:bCs/>
          <w:i/>
          <w:iCs/>
        </w:rPr>
        <w:t>(с 9.00 до 18.00 по рабочим дням, время московское, звонки по России бесплатные)</w:t>
      </w:r>
      <w:r w:rsidR="00157821">
        <w:t xml:space="preserve"> </w:t>
      </w:r>
      <w:r>
        <w:t xml:space="preserve">по электронной почте </w:t>
      </w:r>
      <w:r>
        <w:rPr>
          <w:b/>
          <w:bCs/>
          <w:u w:val="single"/>
        </w:rPr>
        <w:t>helpline@detionline.com</w:t>
      </w:r>
      <w:r>
        <w:t xml:space="preserve">; - на сайте </w:t>
      </w:r>
      <w:r>
        <w:rPr>
          <w:b/>
          <w:bCs/>
          <w:u w:val="single"/>
        </w:rPr>
        <w:t>www.detionline.com</w:t>
      </w:r>
      <w:r>
        <w:rPr>
          <w:b/>
          <w:bCs/>
        </w:rPr>
        <w:t>.</w:t>
      </w:r>
      <w:r>
        <w:t xml:space="preserve"> </w:t>
      </w:r>
    </w:p>
    <w:p w:rsidR="0072752E" w:rsidRDefault="0072752E" w:rsidP="00157821">
      <w:pPr>
        <w:pStyle w:val="a4"/>
        <w:spacing w:before="0" w:beforeAutospacing="0" w:after="0" w:afterAutospacing="0"/>
      </w:pPr>
      <w:r>
        <w:t>На Линии помощи психологическую и информационную поддержку оказывают психологи, прошедшие специальную подготовку по психологическому и информационному консультированию по проблемам безопасного использования детьми и подростками интернета и мобильной связи.</w:t>
      </w:r>
    </w:p>
    <w:p w:rsidR="0072752E" w:rsidRDefault="0072752E" w:rsidP="00157821">
      <w:pPr>
        <w:pStyle w:val="a4"/>
        <w:jc w:val="center"/>
      </w:pPr>
      <w:r>
        <w:rPr>
          <w:b/>
          <w:bCs/>
        </w:rPr>
        <w:t xml:space="preserve"> Что делать и куда обратиться, если в семье бьют ребенка?</w:t>
      </w:r>
    </w:p>
    <w:p w:rsidR="0072752E" w:rsidRDefault="00157821" w:rsidP="00157821">
      <w:pPr>
        <w:pStyle w:val="a4"/>
        <w:spacing w:before="0" w:beforeAutospacing="0" w:after="0" w:afterAutospacing="0"/>
      </w:pPr>
      <w:r>
        <w:t xml:space="preserve">       </w:t>
      </w:r>
      <w:r w:rsidR="0072752E">
        <w:t>Семья, материнство и детство находятся под охраной государства, данное положение нашло отражение в Главном законе страны - Конституции РФ. В обязанности родителей входит защита права и законных интересов своих детей. Законные представители не вправе причинять вред психическому и физическому здоровью несовершеннолетним детям.</w:t>
      </w:r>
    </w:p>
    <w:p w:rsidR="0072752E" w:rsidRDefault="0072752E" w:rsidP="00157821">
      <w:pPr>
        <w:pStyle w:val="a4"/>
        <w:spacing w:before="0" w:beforeAutospacing="0" w:after="0" w:afterAutospacing="0"/>
      </w:pPr>
      <w:r>
        <w:t>Физическое насилие по отношению к ребенку является одним из видов жестокого обращения, наравне с психическим насилием и покушением на половую неприкосновенность.</w:t>
      </w:r>
    </w:p>
    <w:p w:rsidR="0072752E" w:rsidRDefault="0072752E" w:rsidP="00157821">
      <w:pPr>
        <w:pStyle w:val="a4"/>
        <w:spacing w:before="0" w:beforeAutospacing="0" w:after="0" w:afterAutospacing="0"/>
      </w:pPr>
      <w:r>
        <w:t>ВАЖНО: Если ваши соседи бьют детей или в семье знакомых родители или отчим избивают ребенка, то в такой ситуации следует немедленно обратиться с заявлением в полицию или органы опеки и попечительства по месту фактического нахождения ребенка.</w:t>
      </w:r>
    </w:p>
    <w:p w:rsidR="0072752E" w:rsidRDefault="0072752E" w:rsidP="00157821">
      <w:pPr>
        <w:pStyle w:val="a4"/>
        <w:spacing w:before="0" w:beforeAutospacing="0" w:after="0" w:afterAutospacing="0"/>
      </w:pPr>
      <w:r>
        <w:t>Ребенок вправе самостоятельно обращаться за защитой в орган опеки и попечительства, а по достижении возраста четырнадцати лет - в суд.</w:t>
      </w:r>
    </w:p>
    <w:p w:rsidR="0072752E" w:rsidRDefault="00157821" w:rsidP="00157821">
      <w:pPr>
        <w:pStyle w:val="a4"/>
        <w:spacing w:before="0" w:beforeAutospacing="0" w:after="0" w:afterAutospacing="0"/>
      </w:pPr>
      <w:r>
        <w:t xml:space="preserve">      </w:t>
      </w:r>
      <w:r w:rsidR="0072752E">
        <w:t>Сотрудники социальной службы и правоохранительных органов в кратчайшие сроки проведут проверку по обращению и в случае подтверждения факта избиения ребенка примут меры по его изъятию из семьи и привлечению родителей к ответственности.</w:t>
      </w:r>
    </w:p>
    <w:p w:rsidR="0072752E" w:rsidRDefault="0072752E" w:rsidP="00157821">
      <w:pPr>
        <w:pStyle w:val="a4"/>
        <w:spacing w:before="0" w:beforeAutospacing="0" w:after="0" w:afterAutospacing="0"/>
      </w:pPr>
      <w:r>
        <w:t>Также, Вы можете обратиться по телефону доверия правоохранительных органов, прокуратуры и организаций, являющихся субъектами социальной профилактики. К таким учреждениям относятся социальные гостиницы, территориальные центры Семья, кризисные центры для несовершеннолетних и подростков.</w:t>
      </w:r>
    </w:p>
    <w:p w:rsidR="0072752E" w:rsidRPr="0072752E" w:rsidRDefault="0072752E" w:rsidP="00157821">
      <w:pPr>
        <w:pStyle w:val="a4"/>
        <w:spacing w:before="0" w:beforeAutospacing="0" w:after="0" w:afterAutospacing="0"/>
      </w:pPr>
      <w:r>
        <w:t>Всероссийский номер детского телефона дов</w:t>
      </w:r>
      <w:r w:rsidR="00157821">
        <w:t xml:space="preserve">ерия. </w:t>
      </w:r>
      <w:r w:rsidRPr="0072752E">
        <w:t xml:space="preserve"> Задачи Службы Детский телефон доверия: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населения (преимущественно детей, родителей, педагогов), обратившихся за психологической помощью по телефону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психологической грамотности населения посредством предоставления клиентам информации, ориентированной на решение проблем личного и социального характера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организационно-методической и </w:t>
      </w:r>
      <w:proofErr w:type="spell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супервизорской</w:t>
      </w:r>
      <w:proofErr w:type="spell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целях </w:t>
      </w:r>
      <w:proofErr w:type="gram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</w:t>
      </w:r>
      <w:r w:rsidR="00157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работы специалистов детских телефонов доверия</w:t>
      </w:r>
      <w:proofErr w:type="gramEnd"/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научных исследований по проблемам профессионального «выгорания» сотрудников детских телефонов доверия, эффективного оказания психологической помощи, поиск новых методов консультирования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образовательных программ и учебно-методических материалов для подготовки и профессиональной переподготовки, повышения квалификации психологов служб телефонного консультирования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сотрудничество и координация деятельности с учреждениями и организациями (центрами, службами), осуществляющими </w:t>
      </w:r>
      <w:proofErr w:type="spell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психолого-медико-социальную</w:t>
      </w:r>
      <w:proofErr w:type="spell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детям, подросткам и молодежи по вопросам оказания экстренной психологической помощи средствами телефонного консультирования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просвещение и реклама направлений деятельности Детского телефона доверия в целях развития у населения мотивации обращения за психологической помощью в Службу Детского телефона доверия в сложных жизненных и кризисных ситуациях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и </w:t>
      </w:r>
      <w:proofErr w:type="spell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контент-анализ</w:t>
      </w:r>
      <w:proofErr w:type="spell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запросов абонентов</w:t>
      </w:r>
    </w:p>
    <w:p w:rsidR="0072752E" w:rsidRPr="0072752E" w:rsidRDefault="0072752E" w:rsidP="00157821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практики студентов и волонтеров: проведение обучающих мероприятий, консультаций, </w:t>
      </w:r>
      <w:proofErr w:type="spellStart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супервизия</w:t>
      </w:r>
      <w:proofErr w:type="spellEnd"/>
      <w:r w:rsidRPr="0072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деятельности</w:t>
      </w:r>
    </w:p>
    <w:p w:rsidR="006E7D1E" w:rsidRDefault="006E7D1E" w:rsidP="00157821">
      <w:pPr>
        <w:spacing w:after="0"/>
      </w:pPr>
    </w:p>
    <w:p w:rsidR="0072752E" w:rsidRDefault="0072752E" w:rsidP="00157821"/>
    <w:p w:rsidR="0072752E" w:rsidRDefault="002B1D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653B1A" w:rsidRPr="00653B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53B1A">
        <w:rPr>
          <w:noProof/>
          <w:lang w:eastAsia="ru-RU"/>
        </w:rPr>
        <w:drawing>
          <wp:inline distT="0" distB="0" distL="0" distR="0">
            <wp:extent cx="6300470" cy="4439731"/>
            <wp:effectExtent l="19050" t="0" r="5080" b="0"/>
            <wp:docPr id="2" name="Рисунок 2" descr="C:\Documents and Settings\First\Рабочий стол\79526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irst\Рабочий стол\795266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3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2E" w:rsidRDefault="0072752E"/>
    <w:p w:rsidR="00F4255C" w:rsidRPr="00157821" w:rsidRDefault="008C6154" w:rsidP="00F4255C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157821" w:rsidRDefault="00157821" w:rsidP="0072752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821" w:rsidRDefault="00157821" w:rsidP="0072752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821" w:rsidRDefault="00157821" w:rsidP="0072752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821" w:rsidRDefault="00157821" w:rsidP="0072752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821" w:rsidRDefault="0072752E" w:rsidP="0072752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57821" w:rsidRDefault="00157821" w:rsidP="0072752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57821" w:rsidSect="0015782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5E9F"/>
    <w:multiLevelType w:val="multilevel"/>
    <w:tmpl w:val="572A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52E"/>
    <w:rsid w:val="001118EE"/>
    <w:rsid w:val="00157821"/>
    <w:rsid w:val="001D28C1"/>
    <w:rsid w:val="002B1D19"/>
    <w:rsid w:val="00392EA5"/>
    <w:rsid w:val="00653B1A"/>
    <w:rsid w:val="006822D3"/>
    <w:rsid w:val="006E7D1E"/>
    <w:rsid w:val="0072752E"/>
    <w:rsid w:val="008C6154"/>
    <w:rsid w:val="00AA46C3"/>
    <w:rsid w:val="00F4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C1"/>
  </w:style>
  <w:style w:type="paragraph" w:styleId="1">
    <w:name w:val="heading 1"/>
    <w:basedOn w:val="a"/>
    <w:link w:val="10"/>
    <w:uiPriority w:val="9"/>
    <w:qFormat/>
    <w:rsid w:val="001D2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75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7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MDOU</cp:lastModifiedBy>
  <cp:revision>3</cp:revision>
  <dcterms:created xsi:type="dcterms:W3CDTF">2022-03-29T05:39:00Z</dcterms:created>
  <dcterms:modified xsi:type="dcterms:W3CDTF">2022-04-13T09:24:00Z</dcterms:modified>
</cp:coreProperties>
</file>